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5718A2" w:rsidRPr="005718A2" w:rsidTr="005718A2">
        <w:trPr>
          <w:tblCellSpacing w:w="0" w:type="dxa"/>
          <w:jc w:val="center"/>
        </w:trPr>
        <w:tc>
          <w:tcPr>
            <w:tcW w:w="11550" w:type="dxa"/>
            <w:vAlign w:val="center"/>
            <w:hideMark/>
          </w:tcPr>
          <w:p w:rsidR="005718A2" w:rsidRPr="005718A2" w:rsidRDefault="005718A2" w:rsidP="0057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8A2" w:rsidRPr="009B7019" w:rsidTr="00571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18A2" w:rsidRPr="005718A2" w:rsidRDefault="005718A2" w:rsidP="0057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Diccionario de términos diseñado según se usa en el libro de Matemáticas para la computación de la editorial Alfaomega, ordenado por capítulos y dentro de los capítulos ordenado alfabéticamente. Partiendo del hecho de que documentar las definiciones de términos y acrónimos ayuda a que la información del libro sea más concisa y precisa. Un glosario compartido ayuda a prevenir malos entendidos y hace más fácil la lectura y comprensión del libro.  </w:t>
            </w:r>
          </w:p>
        </w:tc>
      </w:tr>
      <w:tr w:rsidR="005718A2" w:rsidRPr="009B7019" w:rsidTr="00571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18A2" w:rsidRPr="005718A2" w:rsidRDefault="005718A2" w:rsidP="0057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</w:tc>
      </w:tr>
      <w:tr w:rsidR="005718A2" w:rsidRPr="005718A2" w:rsidTr="005718A2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</w:t>
            </w:r>
          </w:p>
        </w:tc>
      </w:tr>
      <w:tr w:rsidR="005718A2" w:rsidRPr="005718A2" w:rsidTr="00571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Complemento del conjunto A: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Es el conjunto que contiene a todos los elementos del conjunto universo que no pertenecen al conjunto A. Se indica como A’.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Conjunto: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Es una colección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 bien definida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 de objetos llamados elementos o miembros del conjunto. 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Conjunto finito: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Es aquel conjunto en donde si es posible saber con exactitud cuántos elementos le pertenecen. 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Conjunto infinito: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Es aquel conjunto en donde no es posible determinar con exactitud cuántos elementos son miembros de él. 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Conjunto potencia: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Es el conjunto de todos los subconjuntos de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 y se indica como P(A). 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Conjunto universo: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Es el conjunto que contiene a todos los elementos en cuestión y que se toma como referencia para determinar el complemento de los demás conjuntos. El conjunto universo se indica como </w:t>
            </w:r>
            <w:proofErr w:type="gramStart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U .</w:t>
            </w:r>
            <w:proofErr w:type="gramEnd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Conjunto vacío: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Es el conjunto que no contiene elementos, este conjunto es subconjunto de todos los conjuntos, incluso de si mismo. </w:t>
            </w:r>
            <w:proofErr w:type="spellStart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Elconjunto</w:t>
            </w:r>
            <w:proofErr w:type="spellEnd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vación</w:t>
            </w:r>
            <w:proofErr w:type="spellEnd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indica</w:t>
            </w:r>
            <w:proofErr w:type="spellEnd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alt="f" style="width:12.75pt;height:13.5pt"/>
              </w:pic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>mismo</w:t>
            </w:r>
            <w:proofErr w:type="spellEnd"/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18A2" w:rsidRPr="005718A2" w:rsidTr="005718A2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D</w:t>
            </w:r>
          </w:p>
        </w:tc>
      </w:tr>
      <w:tr w:rsidR="005718A2" w:rsidRPr="009B7019" w:rsidTr="00571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Diagrama de Venn: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lastRenderedPageBreak/>
              <w:t xml:space="preserve">Son representaciones gráficas para mostrar la relación entre los elementos de los conjuntos. Por lo general cada conjunto se representa por medio de un círculo, óvalo o rectángulo, y la forma en que se entrelazan las figuras que representan a los conjuntos muestra la relación que existe entre los elementos de los respectivos conjuntos. 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Diferencia de A con respecto a B: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Es el conjunto que contiene a todos los elementos del conjunto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que no se encuentran en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. Se indica como (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 – 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).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Diferencia simétrica de A con respecto a B: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Es el conjunto que contiene a todos los elementos que se encuentran en el conjunto A pero no están en el conjunto B y también a los elementos del conjunto B que no están en A. Se indica como (A</w: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instrText xml:space="preserve"> INCLUDEPICTURE "http://virtual.alfaomega.com.mx/hiperentornos/Clientes/alfaomega/GruposCliente/matematicascomputacion/biblioteca/matematicascomputacion/Ovas/ovas_statics/glosarios/Eqn03.gif" \* MERGEFORMATINET </w:instrTex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15" type="#_x0000_t75" alt="f" style="width:12.75pt;height:13.5pt"/>
              </w:pic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 B). </w:t>
            </w:r>
          </w:p>
        </w:tc>
      </w:tr>
      <w:tr w:rsidR="005718A2" w:rsidRPr="005718A2" w:rsidTr="005718A2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I</w:t>
            </w:r>
          </w:p>
        </w:tc>
      </w:tr>
      <w:tr w:rsidR="005718A2" w:rsidRPr="009B7019" w:rsidTr="00571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Intersección de A y B: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La intersección del conjunto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y el conjunto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es el conjunto que contiene a todos los elementos que son comunes a los conjuntos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y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. La intersección se indica como (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instrText xml:space="preserve"> INCLUDEPICTURE "http://virtual.alfaomega.com.mx/hiperentornos/Clientes/alfaomega/GruposCliente/matematicascomputacion/biblioteca/matematicascomputacion/Ovas/ovas_statics/glosarios/Eqn04.gif" \* MERGEFORMATINET </w:instrTex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16" type="#_x0000_t75" alt="f" style="width:12.75pt;height:9.75pt"/>
              </w:pic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). </w:t>
            </w:r>
          </w:p>
        </w:tc>
      </w:tr>
      <w:tr w:rsidR="005718A2" w:rsidRPr="005718A2" w:rsidTr="005718A2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</w:t>
            </w:r>
          </w:p>
        </w:tc>
      </w:tr>
      <w:tr w:rsidR="005718A2" w:rsidRPr="009B7019" w:rsidTr="00571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Ley de Morgan: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La ley de Morgan establece que la negación de la intersección de dos o más conjuntos es equivalente a la unión de los conjuntos negados separadamente, esto se indica como (A</w: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instrText xml:space="preserve"> INCLUDEPICTURE "http://virtual.alfaomega.com.mx/hiperentornos/Clientes/alfaomega/GruposCliente/matematicascomputacion/biblioteca/matematicascomputacion/Ovas/ovas_statics/glosarios/Eqn04.gif" \* MERGEFORMATINET </w:instrTex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17" type="#_x0000_t75" alt="f" style="width:12.75pt;height:9.75pt"/>
              </w:pic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B)’ = (A’ </w: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instrText xml:space="preserve"> INCLUDEPICTURE "http://virtual.alfaomega.com.mx/hiperentornos/Clientes/alfaomega/GruposCliente/matematicascomputacion/biblioteca/matematicascomputacion/Ovas/ovas_statics/glosarios/Eqn05.gif" \* MERGEFORMATINET </w:instrTex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18" type="#_x0000_t75" alt="f" style="width:12.75pt;height:9.75pt"/>
              </w:pic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B’). También es aplicable a la unión por lo tanto se puede decir que la negación de la unión de dos o más conjuntos es igual a la intersección de los conjuntos negados por separado (A </w: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instrText xml:space="preserve"> INCLUDEPICTURE "http://virtual.alfaomega.com.mx/hiperentornos/Clientes/alfaomega/GruposCliente/matematicascomputacion/biblioteca/matematicascomputacion/Ovas/ovas_statics/glosarios/Eqn05.gif" \* MERGEFORMATINET </w:instrTex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19" type="#_x0000_t75" alt="f" style="width:12.75pt;height:9.75pt"/>
              </w:pic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B)’ = (A’</w: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instrText xml:space="preserve"> INCLUDEPICTURE "http://virtual.alfaomega.com.mx/hiperentornos/Clientes/alfaomega/GruposCliente/matematicascomputacion/biblioteca/matematicascomputacion/Ovas/ovas_statics/glosarios/Eqn04.gif" \* MERGEFORMATINET </w:instrTex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20" type="#_x0000_t75" alt="f" style="width:12.75pt;height:9.75pt"/>
              </w:pic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 B’) . </w:t>
            </w:r>
          </w:p>
        </w:tc>
      </w:tr>
      <w:tr w:rsidR="005718A2" w:rsidRPr="005718A2" w:rsidTr="005718A2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</w:t>
            </w:r>
          </w:p>
        </w:tc>
      </w:tr>
      <w:tr w:rsidR="005718A2" w:rsidRPr="009B7019" w:rsidTr="00571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Subconjunto: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Si todos los elementos de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son también elementos de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, se dice que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 es subconjunto de  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o que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está contenido en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, y esto se denota como: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instrText xml:space="preserve"> INCLUDEPICTURE "http://virtual.alfaomega.com.mx/hiperentornos/Clientes/alfaomega/GruposCliente/matematicascomputacion/biblioteca/matematicascomputacion/Ovas/ovas_statics/glosarios/Eqn06.gif" \* MERGEFORMATINET </w:instrTex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21" type="#_x0000_t75" alt="f" style="width:12pt;height:12pt"/>
              </w:pic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. Si todos los elementos de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no están contenidos en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se dice que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 no es subconjunto de 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y se escribe </w:t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instrText xml:space="preserve"> INCLUDEPICTURE "http://virtual.alfaomega.com.mx/hiperentornos/Clientes/alfaomega/GruposCliente/matematicascomputacion/biblioteca/matematicascomputacion/Ovas/ovas_statics/glosarios/Eqn07.gif" \* MERGEFORMATINET </w:instrTex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22" type="#_x0000_t75" alt="f" style="width:12pt;height:12pt"/>
              </w:pic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71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B</w:t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</w:p>
        </w:tc>
      </w:tr>
      <w:tr w:rsidR="005718A2" w:rsidRPr="005718A2" w:rsidTr="005718A2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U</w:t>
            </w:r>
          </w:p>
        </w:tc>
      </w:tr>
      <w:tr w:rsidR="005718A2" w:rsidRPr="009B7019" w:rsidTr="00571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MX"/>
              </w:rPr>
              <w:t>Unión de A y B:</w:t>
            </w:r>
          </w:p>
          <w:p w:rsidR="005718A2" w:rsidRPr="005718A2" w:rsidRDefault="005718A2" w:rsidP="00571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La unión del conjunto A y el conjunto B es el conjunto que contiene a todos los elementos del conjunto A y del conjunto B. Se indica como (A</w: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instrText xml:space="preserve"> INCLUDEPICTURE "http://virtual.alfaomega.com.mx/hiperentornos/Clientes/alfaomega/GruposCliente/matematicascomputacion/biblioteca/matematicascomputacion/Ovas/ovas_statics/glosarios/Eqn05.gif" \* MERGEFORMATINET </w:instrTex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515B" w:rsidRPr="00D6515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23" type="#_x0000_t75" alt="f" style="width:12.75pt;height:9.75pt"/>
              </w:pict>
            </w:r>
            <w:r w:rsidR="00D6515B" w:rsidRPr="005718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 B). </w:t>
            </w:r>
          </w:p>
        </w:tc>
      </w:tr>
      <w:tr w:rsidR="005718A2" w:rsidRPr="009B7019" w:rsidTr="00571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18A2" w:rsidRPr="005718A2" w:rsidRDefault="005718A2" w:rsidP="0057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718A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</w:tc>
      </w:tr>
    </w:tbl>
    <w:p w:rsidR="00024AC2" w:rsidRPr="005718A2" w:rsidRDefault="00024AC2" w:rsidP="009B7019">
      <w:pPr>
        <w:jc w:val="both"/>
        <w:rPr>
          <w:lang w:val="es-MX"/>
        </w:rPr>
      </w:pPr>
    </w:p>
    <w:sectPr w:rsidR="00024AC2" w:rsidRPr="005718A2" w:rsidSect="0002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18A2"/>
    <w:rsid w:val="00024AC2"/>
    <w:rsid w:val="005718A2"/>
    <w:rsid w:val="009B7019"/>
    <w:rsid w:val="00D6515B"/>
    <w:rsid w:val="00D8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C2"/>
  </w:style>
  <w:style w:type="paragraph" w:styleId="Ttulo2">
    <w:name w:val="heading 2"/>
    <w:basedOn w:val="Normal"/>
    <w:link w:val="Ttulo2Car"/>
    <w:uiPriority w:val="9"/>
    <w:qFormat/>
    <w:rsid w:val="00571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57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718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5718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5718A2"/>
    <w:rPr>
      <w:b/>
      <w:bCs/>
    </w:rPr>
  </w:style>
  <w:style w:type="paragraph" w:styleId="NormalWeb">
    <w:name w:val="Normal (Web)"/>
    <w:basedOn w:val="Normal"/>
    <w:uiPriority w:val="99"/>
    <w:unhideWhenUsed/>
    <w:rsid w:val="0057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71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Nombre de usuario</cp:lastModifiedBy>
  <cp:revision>3</cp:revision>
  <dcterms:created xsi:type="dcterms:W3CDTF">2010-12-20T17:13:00Z</dcterms:created>
  <dcterms:modified xsi:type="dcterms:W3CDTF">2010-12-21T16:15:00Z</dcterms:modified>
</cp:coreProperties>
</file>